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before="0" w:after="120"/>
        <w:ind w:left="283" w:hanging="283"/>
        <w:rPr>
          <w:b/>
          <w:b/>
          <w:smallCaps/>
        </w:rPr>
      </w:pPr>
      <w:r>
        <w:rPr>
          <w:b/>
          <w:smallCaps/>
        </w:rPr>
        <w:t>servizio Asilo Nido COMUNE DI GAMBATESA</w:t>
      </w:r>
    </w:p>
    <w:p>
      <w:pPr>
        <w:pStyle w:val="Normal"/>
        <w:spacing w:before="0" w:after="120"/>
        <w:ind w:left="283" w:hanging="283"/>
        <w:rPr/>
      </w:pPr>
      <w:r>
        <w:rPr>
          <w:b/>
          <w:smallCaps/>
        </w:rPr>
        <w:t>anno educativo 2024/2025</w:t>
      </w:r>
    </w:p>
    <w:p>
      <w:pPr>
        <w:pStyle w:val="Normal"/>
        <w:spacing w:before="0" w:after="120"/>
        <w:ind w:left="283" w:hanging="283"/>
        <w:jc w:val="right"/>
        <w:rPr>
          <w:b/>
          <w:b/>
        </w:rPr>
      </w:pPr>
      <w:r>
        <w:rPr>
          <w:b/>
        </w:rPr>
      </w:r>
    </w:p>
    <w:p>
      <w:pPr>
        <w:pStyle w:val="Normal"/>
        <w:spacing w:before="0" w:after="120"/>
        <w:ind w:left="283" w:hanging="283"/>
        <w:jc w:val="right"/>
        <w:rPr>
          <w:b/>
          <w:b/>
        </w:rPr>
      </w:pPr>
      <w:r>
        <w:rPr>
          <w:b/>
        </w:rPr>
        <w:tab/>
        <w:tab/>
        <w:tab/>
        <w:tab/>
        <w:tab/>
        <w:tab/>
        <w:tab/>
        <w:tab/>
        <w:t>Spett.le</w:t>
      </w:r>
    </w:p>
    <w:p>
      <w:pPr>
        <w:pStyle w:val="Normal"/>
        <w:spacing w:before="0" w:after="120"/>
        <w:ind w:left="283" w:hanging="283"/>
        <w:jc w:val="right"/>
        <w:rPr/>
      </w:pPr>
      <w:r>
        <w:rPr>
          <w:b/>
        </w:rPr>
        <w:tab/>
        <w:tab/>
        <w:tab/>
        <w:tab/>
        <w:tab/>
        <w:tab/>
        <w:tab/>
        <w:tab/>
        <w:t>COMUNE DI GAMBATESA</w:t>
      </w:r>
    </w:p>
    <w:p>
      <w:pPr>
        <w:pStyle w:val="Normal"/>
        <w:spacing w:before="0" w:after="120"/>
        <w:ind w:left="283" w:hanging="283"/>
        <w:jc w:val="right"/>
        <w:rPr/>
      </w:pPr>
      <w:r>
        <w:rPr>
          <w:b/>
        </w:rPr>
        <w:tab/>
        <w:tab/>
        <w:tab/>
        <w:tab/>
        <w:tab/>
        <w:tab/>
        <w:tab/>
        <w:tab/>
        <w:t>Piazza Municipio, 12</w:t>
      </w:r>
    </w:p>
    <w:p>
      <w:pPr>
        <w:pStyle w:val="Normal"/>
        <w:spacing w:before="0" w:after="120"/>
        <w:ind w:left="283" w:hanging="283"/>
        <w:jc w:val="right"/>
        <w:rPr>
          <w:b/>
          <w:b/>
        </w:rPr>
      </w:pPr>
      <w:r>
        <w:rPr>
          <w:b/>
        </w:rPr>
        <w:tab/>
        <w:tab/>
        <w:tab/>
        <w:tab/>
        <w:tab/>
        <w:tab/>
        <w:tab/>
        <w:tab/>
        <w:t>86013 Gambatesa</w:t>
      </w:r>
    </w:p>
    <w:p>
      <w:pPr>
        <w:pStyle w:val="Normal"/>
        <w:spacing w:before="0" w:after="120"/>
        <w:ind w:left="283" w:hanging="283"/>
        <w:jc w:val="right"/>
        <w:rPr>
          <w:b/>
          <w:b/>
        </w:rPr>
      </w:pPr>
      <w:r>
        <w:rPr>
          <w:b/>
        </w:rPr>
        <w:t xml:space="preserve">E-mail: </w:t>
      </w:r>
      <w:hyperlink r:id="rId2">
        <w:r>
          <w:rPr>
            <w:rStyle w:val="InternetLink"/>
            <w:b/>
          </w:rPr>
          <w:t>comunegambatesa@comune.gambatesa.cb.it</w:t>
        </w:r>
      </w:hyperlink>
    </w:p>
    <w:p>
      <w:pPr>
        <w:pStyle w:val="Normal"/>
        <w:spacing w:before="0" w:after="120"/>
        <w:ind w:left="283" w:hanging="283"/>
        <w:jc w:val="right"/>
        <w:rPr>
          <w:b/>
          <w:b/>
        </w:rPr>
      </w:pPr>
      <w:r>
        <w:rPr>
          <w:b/>
        </w:rPr>
        <w:t xml:space="preserve">PEC: </w:t>
      </w:r>
      <w:hyperlink r:id="rId3">
        <w:r>
          <w:rPr>
            <w:rStyle w:val="InternetLink"/>
            <w:b/>
          </w:rPr>
          <w:t>comunegambatesa@pec.leonet.it</w:t>
        </w:r>
      </w:hyperlink>
    </w:p>
    <w:p>
      <w:pPr>
        <w:pStyle w:val="Normal"/>
        <w:spacing w:before="0" w:after="120"/>
        <w:ind w:left="283" w:hanging="283"/>
        <w:jc w:val="both"/>
        <w:rPr>
          <w:b/>
          <w:b/>
        </w:rPr>
      </w:pPr>
      <w:r>
        <w:rPr>
          <w:b/>
        </w:rPr>
      </w:r>
    </w:p>
    <w:p>
      <w:pPr>
        <w:pStyle w:val="Normal"/>
        <w:spacing w:before="0" w:after="120"/>
        <w:ind w:left="283" w:hanging="283"/>
        <w:jc w:val="both"/>
        <w:rPr>
          <w:b/>
          <w:b/>
        </w:rPr>
      </w:pPr>
      <w:r>
        <w:rPr>
          <w:b/>
        </w:rPr>
      </w:r>
    </w:p>
    <w:p>
      <w:pPr>
        <w:pStyle w:val="Normal"/>
        <w:spacing w:lineRule="auto" w:line="360"/>
        <w:rPr/>
      </w:pPr>
      <w:r>
        <w:rPr/>
        <w:t xml:space="preserve">I__ sottoscritt_ ______________________________________/____________________________________________________ </w:t>
      </w:r>
    </w:p>
    <w:p>
      <w:pPr>
        <w:pStyle w:val="Normal"/>
        <w:spacing w:lineRule="auto" w:line="360"/>
        <w:jc w:val="center"/>
        <w:rPr/>
      </w:pPr>
      <w:r>
        <w:rPr>
          <w:b/>
        </w:rPr>
        <w:t>CHIEDE/CHIEDONO</w:t>
      </w:r>
    </w:p>
    <w:p>
      <w:pPr>
        <w:pStyle w:val="Normal"/>
        <w:spacing w:lineRule="auto" w:line="360"/>
        <w:jc w:val="both"/>
        <w:rPr/>
      </w:pPr>
      <w:r>
        <w:rPr/>
        <w:t xml:space="preserve">l’ammissione all’asilo nido comunale di Gambatesa, </w:t>
      </w:r>
      <w:r>
        <w:rPr>
          <w:b/>
        </w:rPr>
        <w:t>per l’anno educativo 2024/2025</w:t>
      </w:r>
      <w:r>
        <w:rPr/>
        <w:t>, del bambino:</w:t>
      </w:r>
    </w:p>
    <w:p>
      <w:pPr>
        <w:pStyle w:val="Normal"/>
        <w:pBdr>
          <w:top w:val="single" w:sz="6" w:space="1" w:color="000000"/>
          <w:left w:val="single" w:sz="6" w:space="1" w:color="000000"/>
          <w:bottom w:val="single" w:sz="6" w:space="1" w:color="000000"/>
          <w:right w:val="single" w:sz="6" w:space="1" w:color="000000"/>
        </w:pBdr>
        <w:shd w:fill="F2F2F2" w:val="clear"/>
        <w:ind w:left="624" w:right="624" w:hanging="0"/>
        <w:jc w:val="both"/>
        <w:rPr/>
      </w:pPr>
      <w:r>
        <w:rPr/>
      </w:r>
    </w:p>
    <w:p>
      <w:pPr>
        <w:pStyle w:val="Normal"/>
        <w:pBdr>
          <w:top w:val="single" w:sz="6" w:space="1" w:color="000000"/>
          <w:left w:val="single" w:sz="6" w:space="1" w:color="000000"/>
          <w:bottom w:val="single" w:sz="6" w:space="1" w:color="000000"/>
          <w:right w:val="single" w:sz="6" w:space="1" w:color="000000"/>
        </w:pBdr>
        <w:shd w:fill="F2F2F2" w:val="clear"/>
        <w:spacing w:lineRule="auto" w:line="480"/>
        <w:ind w:left="624" w:right="624" w:hanging="0"/>
        <w:jc w:val="both"/>
        <w:rPr/>
      </w:pPr>
      <w:r>
        <w:rPr/>
        <w:t>______________________________________ nato a ______________________________________</w:t>
      </w:r>
    </w:p>
    <w:p>
      <w:pPr>
        <w:pStyle w:val="Normal"/>
        <w:pBdr>
          <w:top w:val="single" w:sz="6" w:space="1" w:color="000000"/>
          <w:left w:val="single" w:sz="6" w:space="1" w:color="000000"/>
          <w:bottom w:val="single" w:sz="6" w:space="1" w:color="000000"/>
          <w:right w:val="single" w:sz="6" w:space="1" w:color="000000"/>
        </w:pBdr>
        <w:shd w:fill="F2F2F2" w:val="clear"/>
        <w:spacing w:lineRule="auto" w:line="480"/>
        <w:ind w:left="624" w:right="624" w:hanging="0"/>
        <w:jc w:val="both"/>
        <w:rPr/>
      </w:pPr>
      <w:r>
        <w:rPr/>
        <w:t>Il ____/_____/_______ residente in _______________________________________________ via________________________________   codice fiscale: _____________________________</w:t>
      </w:r>
    </w:p>
    <w:p>
      <w:pPr>
        <w:pStyle w:val="Normal"/>
        <w:pBdr>
          <w:top w:val="single" w:sz="6" w:space="1" w:color="000000"/>
          <w:left w:val="single" w:sz="6" w:space="1" w:color="000000"/>
          <w:bottom w:val="single" w:sz="6" w:space="1" w:color="000000"/>
          <w:right w:val="single" w:sz="6" w:space="1" w:color="000000"/>
        </w:pBdr>
        <w:shd w:fill="F2F2F2" w:val="clear"/>
        <w:spacing w:lineRule="auto" w:line="480"/>
        <w:ind w:left="624" w:right="624" w:hanging="0"/>
        <w:jc w:val="both"/>
        <w:rPr/>
      </w:pPr>
      <w:r>
        <w:rPr/>
        <w:t>figlio di ______________________________ (padre) e di _____________________________ (madre)</w:t>
      </w:r>
    </w:p>
    <w:p>
      <w:pPr>
        <w:pStyle w:val="Normal"/>
        <w:pBdr>
          <w:top w:val="single" w:sz="6" w:space="1" w:color="000000"/>
          <w:left w:val="single" w:sz="6" w:space="1" w:color="000000"/>
          <w:bottom w:val="single" w:sz="6" w:space="1" w:color="000000"/>
          <w:right w:val="single" w:sz="6" w:space="1" w:color="000000"/>
        </w:pBdr>
        <w:shd w:fill="F2F2F2" w:val="clear"/>
        <w:spacing w:lineRule="auto" w:line="480"/>
        <w:ind w:left="624" w:right="624" w:hanging="0"/>
        <w:jc w:val="both"/>
        <w:rPr/>
      </w:pPr>
      <w:r>
        <w:rPr/>
        <w:t>RECAPITI:</w:t>
      </w:r>
    </w:p>
    <w:p>
      <w:pPr>
        <w:pStyle w:val="Normal"/>
        <w:pBdr>
          <w:top w:val="single" w:sz="6" w:space="1" w:color="000000"/>
          <w:left w:val="single" w:sz="6" w:space="1" w:color="000000"/>
          <w:bottom w:val="single" w:sz="6" w:space="1" w:color="000000"/>
          <w:right w:val="single" w:sz="6" w:space="1" w:color="000000"/>
        </w:pBdr>
        <w:shd w:fill="F2F2F2" w:val="clear"/>
        <w:spacing w:lineRule="auto" w:line="480"/>
        <w:ind w:left="624" w:right="624" w:hanging="0"/>
        <w:jc w:val="both"/>
        <w:rPr/>
      </w:pPr>
      <w:r>
        <w:rPr/>
        <w:t>Telefono: _____________________/___________________________</w:t>
      </w:r>
    </w:p>
    <w:p>
      <w:pPr>
        <w:pStyle w:val="Normal"/>
        <w:pBdr>
          <w:top w:val="single" w:sz="6" w:space="1" w:color="000000"/>
          <w:left w:val="single" w:sz="6" w:space="1" w:color="000000"/>
          <w:bottom w:val="single" w:sz="6" w:space="1" w:color="000000"/>
          <w:right w:val="single" w:sz="6" w:space="1" w:color="000000"/>
        </w:pBdr>
        <w:shd w:fill="F2F2F2" w:val="clear"/>
        <w:spacing w:lineRule="auto" w:line="480"/>
        <w:ind w:left="624" w:right="624" w:hanging="0"/>
        <w:jc w:val="both"/>
        <w:rPr/>
      </w:pPr>
      <w:r>
        <w:rPr/>
        <w:t>indirizzo di posta elettronica: ____________________________________________________</w:t>
      </w:r>
    </w:p>
    <w:p>
      <w:pPr>
        <w:pStyle w:val="Normal"/>
        <w:pBdr>
          <w:top w:val="single" w:sz="6" w:space="1" w:color="000000"/>
          <w:left w:val="single" w:sz="6" w:space="1" w:color="000000"/>
          <w:bottom w:val="single" w:sz="6" w:space="1" w:color="000000"/>
          <w:right w:val="single" w:sz="6" w:space="1" w:color="000000"/>
        </w:pBdr>
        <w:shd w:fill="F2F2F2" w:val="clear"/>
        <w:spacing w:lineRule="auto" w:line="360"/>
        <w:ind w:left="624" w:right="624" w:hanging="0"/>
        <w:jc w:val="both"/>
        <w:rPr/>
      </w:pPr>
      <w:r>
        <w:rPr/>
        <w:t>indirizzo di posta elettronica certificata: ____________________________________________</w:t>
      </w:r>
    </w:p>
    <w:p>
      <w:pPr>
        <w:pStyle w:val="Normal"/>
        <w:jc w:val="center"/>
        <w:rPr>
          <w:b/>
          <w:b/>
        </w:rPr>
      </w:pPr>
      <w:r>
        <w:rPr>
          <w:b/>
        </w:rPr>
      </w:r>
    </w:p>
    <w:p>
      <w:pPr>
        <w:pStyle w:val="Normal"/>
        <w:jc w:val="center"/>
        <w:rPr>
          <w:b/>
          <w:b/>
        </w:rPr>
      </w:pPr>
      <w:r>
        <w:rPr>
          <w:b/>
        </w:rPr>
      </w:r>
    </w:p>
    <w:p>
      <w:pPr>
        <w:pStyle w:val="Normal"/>
        <w:jc w:val="center"/>
        <w:rPr>
          <w:b/>
          <w:b/>
        </w:rPr>
      </w:pPr>
      <w:r>
        <w:rPr>
          <w:b/>
        </w:rPr>
        <w:t>A tal fine</w:t>
      </w:r>
    </w:p>
    <w:p>
      <w:pPr>
        <w:pStyle w:val="Normal"/>
        <w:jc w:val="center"/>
        <w:rPr/>
      </w:pPr>
      <w:r>
        <w:rPr>
          <w:b/>
        </w:rPr>
        <w:t>DICHIARA/DICHIARANO</w:t>
      </w:r>
    </w:p>
    <w:p>
      <w:pPr>
        <w:pStyle w:val="Normal"/>
        <w:jc w:val="center"/>
        <w:rPr>
          <w:b/>
          <w:b/>
        </w:rPr>
      </w:pPr>
      <w:r>
        <w:rPr>
          <w:b/>
        </w:rPr>
      </w:r>
    </w:p>
    <w:p>
      <w:pPr>
        <w:pStyle w:val="Normal"/>
        <w:jc w:val="both"/>
        <w:rPr>
          <w:b/>
          <w:b/>
        </w:rPr>
      </w:pPr>
      <w:r>
        <w:rPr>
          <w:b/>
        </w:rPr>
        <w:t>sotto la propria personale responsabilità e consapevole delle sanzioni penali previste dalla Legge in caso di false attestazioni e dichiarazioni mendaci (artt. 75 e 76 del D.P.R. 445/2000)</w:t>
      </w:r>
    </w:p>
    <w:p>
      <w:pPr>
        <w:pStyle w:val="Normal"/>
        <w:jc w:val="both"/>
        <w:rPr>
          <w:b/>
          <w:b/>
        </w:rPr>
      </w:pPr>
      <w:r>
        <w:rPr>
          <w:b/>
        </w:rPr>
      </w:r>
    </w:p>
    <w:p>
      <w:pPr>
        <w:pStyle w:val="Normal"/>
        <w:spacing w:lineRule="auto" w:line="360"/>
        <w:jc w:val="both"/>
        <w:rPr>
          <w:bCs/>
        </w:rPr>
      </w:pPr>
      <w:r>
        <w:rPr>
          <w:b/>
        </w:rPr>
        <w:t>a)</w:t>
        <w:tab/>
      </w:r>
      <w:r>
        <w:rPr>
          <w:bCs/>
        </w:rPr>
        <w:t>che la situazione lavorativa familiare, alla data di presentazione della domanda, è la seguente:</w:t>
      </w:r>
    </w:p>
    <w:p>
      <w:pPr>
        <w:pStyle w:val="Normal"/>
        <w:spacing w:lineRule="auto" w:line="360"/>
        <w:jc w:val="both"/>
        <w:rPr/>
      </w:pPr>
      <w:r>
        <w:rPr>
          <w:rFonts w:eastAsia="Times New Roman;Times New Roman"/>
        </w:rPr>
        <w:t xml:space="preserve"> </w:t>
      </w:r>
      <w:r>
        <w:rPr/>
        <w:tab/>
        <w:t>a</w:t>
      </w:r>
      <w:r>
        <w:rPr>
          <w:vertAlign w:val="subscript"/>
        </w:rPr>
        <w:t>1</w:t>
      </w:r>
      <w:r>
        <w:rPr/>
        <w:t xml:space="preserve">) Entrambi i genitori lavoratori/studenti o unico genitore lavoratore studente (punti 10) </w:t>
        <w:tab/>
      </w:r>
      <w:r>
        <w:rPr>
          <w:rFonts w:eastAsia="Wingdings;Wingdings"/>
          <w:sz w:val="28"/>
          <w:szCs w:val="28"/>
        </w:rPr>
        <w:t></w:t>
      </w:r>
      <w:r>
        <w:rPr/>
        <w:tab/>
      </w:r>
    </w:p>
    <w:p>
      <w:pPr>
        <w:pStyle w:val="Normal"/>
        <w:spacing w:lineRule="auto" w:line="360"/>
        <w:jc w:val="both"/>
        <w:rPr/>
      </w:pPr>
      <w:r>
        <w:rPr/>
        <w:tab/>
        <w:t>a</w:t>
      </w:r>
      <w:r>
        <w:rPr>
          <w:vertAlign w:val="subscript"/>
        </w:rPr>
        <w:t>2</w:t>
      </w:r>
      <w:r>
        <w:rPr/>
        <w:t>) Un solo genitore lavoratore/studente (punti 5)</w:t>
        <w:tab/>
        <w:tab/>
        <w:t xml:space="preserve">              </w:t>
        <w:tab/>
        <w:tab/>
        <w:t xml:space="preserve">          </w:t>
        <w:tab/>
      </w:r>
      <w:r>
        <w:rPr>
          <w:rFonts w:eastAsia="Wingdings;Wingdings"/>
          <w:sz w:val="28"/>
          <w:szCs w:val="28"/>
        </w:rPr>
        <w:t></w:t>
      </w:r>
    </w:p>
    <w:p>
      <w:pPr>
        <w:pStyle w:val="Normal"/>
        <w:spacing w:lineRule="auto" w:line="360"/>
        <w:jc w:val="both"/>
        <w:rPr/>
      </w:pPr>
      <w:r>
        <w:rPr/>
        <w:tab/>
        <w:t>a</w:t>
      </w:r>
      <w:r>
        <w:rPr>
          <w:vertAlign w:val="subscript"/>
        </w:rPr>
        <w:t>3</w:t>
      </w:r>
      <w:r>
        <w:rPr/>
        <w:t>) Nessun genitore lavoratore/studente (punti 1)</w:t>
        <w:tab/>
        <w:tab/>
        <w:tab/>
        <w:tab/>
        <w:t xml:space="preserve">         </w:t>
        <w:tab/>
      </w:r>
      <w:r>
        <w:rPr>
          <w:rFonts w:eastAsia="Wingdings;Wingdings"/>
          <w:sz w:val="28"/>
          <w:szCs w:val="28"/>
        </w:rPr>
        <w:t></w:t>
      </w:r>
    </w:p>
    <w:p>
      <w:pPr>
        <w:pStyle w:val="Normal"/>
        <w:spacing w:lineRule="auto" w:line="360"/>
        <w:jc w:val="both"/>
        <w:rPr/>
      </w:pPr>
      <w:r>
        <w:rPr/>
        <w:t>N.B. In caso di rapporto di lavoro intermittente (saltuario) allegare prospetto relativo ai tre mesi precedenti con indicati i periodi di lavoro effettuati.</w:t>
      </w:r>
    </w:p>
    <w:p>
      <w:pPr>
        <w:pStyle w:val="Normal"/>
        <w:spacing w:before="120" w:after="0"/>
        <w:ind w:left="720" w:hanging="720"/>
        <w:jc w:val="both"/>
        <w:rPr/>
      </w:pPr>
      <w:r>
        <w:rPr>
          <w:b/>
        </w:rPr>
        <w:t>b)</w:t>
      </w:r>
      <w:r>
        <w:rPr/>
        <w:t xml:space="preserve"> </w:t>
        <w:tab/>
        <w:t>che, alla data di presentazione della domanda, nel nucleo familiare è/sono presente/i n._____ figlio/i minori sino a 14 anni (escluso il bambino per il quale si richiede il servizio).</w:t>
      </w:r>
    </w:p>
    <w:p>
      <w:pPr>
        <w:pStyle w:val="Normal"/>
        <w:spacing w:before="120" w:after="0"/>
        <w:ind w:left="720" w:hanging="720"/>
        <w:jc w:val="both"/>
        <w:rPr/>
      </w:pPr>
      <w:r>
        <w:rPr>
          <w:b/>
        </w:rPr>
        <w:t>c)</w:t>
      </w:r>
      <w:r>
        <w:rPr/>
        <w:t xml:space="preserve"> </w:t>
        <w:tab/>
        <w:t xml:space="preserve">che il valore ISEE in corso di validità del nucleo familiare è pari ad Euro ________________; ovvero di non essere in possesso di attestazione ISEE </w:t>
      </w:r>
      <w:r>
        <w:rPr>
          <w:i/>
        </w:rPr>
        <w:t>(cancellare la dichiarazione che non interessa);</w:t>
      </w:r>
    </w:p>
    <w:p>
      <w:pPr>
        <w:pStyle w:val="Normal"/>
        <w:jc w:val="both"/>
        <w:rPr/>
      </w:pPr>
      <w:r>
        <w:rPr/>
      </w:r>
    </w:p>
    <w:p>
      <w:pPr>
        <w:pStyle w:val="Normal"/>
        <w:jc w:val="center"/>
        <w:rPr>
          <w:b/>
          <w:b/>
        </w:rPr>
      </w:pPr>
      <w:r>
        <w:rPr>
          <w:b/>
        </w:rPr>
        <w:t>D I C H I A R A</w:t>
      </w:r>
    </w:p>
    <w:p>
      <w:pPr>
        <w:pStyle w:val="Normal"/>
        <w:spacing w:before="0" w:after="120"/>
        <w:jc w:val="center"/>
        <w:rPr/>
      </w:pPr>
      <w:r>
        <w:rPr/>
        <w:t>inoltre:</w:t>
      </w:r>
    </w:p>
    <w:p>
      <w:pPr>
        <w:pStyle w:val="Normal"/>
        <w:numPr>
          <w:ilvl w:val="0"/>
          <w:numId w:val="2"/>
        </w:numPr>
        <w:spacing w:before="0" w:after="23"/>
        <w:ind w:left="357" w:hanging="357"/>
        <w:jc w:val="both"/>
        <w:rPr/>
      </w:pPr>
      <w:r>
        <w:rPr/>
        <w:t>di aver preso visione dell’avviso per l’iscrizione e la frequenza al servizio di Asilo Nido e di accettare tutte le prescrizioni in esso contenute;</w:t>
      </w:r>
    </w:p>
    <w:p>
      <w:pPr>
        <w:pStyle w:val="Normal"/>
        <w:numPr>
          <w:ilvl w:val="0"/>
          <w:numId w:val="2"/>
        </w:numPr>
        <w:spacing w:before="0" w:after="23"/>
        <w:ind w:left="357" w:hanging="357"/>
        <w:jc w:val="both"/>
        <w:rPr/>
      </w:pPr>
      <w:r>
        <w:rPr/>
        <w:t>di aver preso visione della deliberazione della Giunta Comunale n. __ del __/__/2024, relativa alla istituzione del servizio e alla determinazione delle tariffe per la fruizione del servizio di asilo nido;</w:t>
      </w:r>
    </w:p>
    <w:p>
      <w:pPr>
        <w:pStyle w:val="Normal"/>
        <w:numPr>
          <w:ilvl w:val="0"/>
          <w:numId w:val="2"/>
        </w:numPr>
        <w:spacing w:before="0" w:after="23"/>
        <w:ind w:left="357" w:hanging="357"/>
        <w:jc w:val="both"/>
        <w:rPr/>
      </w:pPr>
      <w:r>
        <w:rPr/>
        <w:t>di aver preso visione della deliberazione della Giunta Comunale e all’avviso pubblico relativi alla fissazione delle modalità di presentazione delle domande e dei criteri per la formazione della graduatoria;</w:t>
      </w:r>
    </w:p>
    <w:p>
      <w:pPr>
        <w:pStyle w:val="Normal"/>
        <w:numPr>
          <w:ilvl w:val="0"/>
          <w:numId w:val="2"/>
        </w:numPr>
        <w:spacing w:before="0" w:after="23"/>
        <w:ind w:left="357" w:hanging="357"/>
        <w:jc w:val="both"/>
        <w:rPr/>
      </w:pPr>
      <w:r>
        <w:rPr/>
        <w:t>di essere a conoscenza dell’obbligo di comunicare tempestivamente ogni variazione della situazione familiare del bambino;</w:t>
      </w:r>
    </w:p>
    <w:p>
      <w:pPr>
        <w:pStyle w:val="Normal"/>
        <w:numPr>
          <w:ilvl w:val="0"/>
          <w:numId w:val="2"/>
        </w:numPr>
        <w:spacing w:before="0" w:after="23"/>
        <w:ind w:left="357" w:hanging="357"/>
        <w:jc w:val="both"/>
        <w:rPr/>
      </w:pPr>
      <w:r>
        <w:rPr/>
        <w:t>di essere a conoscenza dell’obbligo di comunicare ogni eventuale cambiamento di indirizzo, nonché l’eventuale trasferimento della residenza in altro comune;</w:t>
      </w:r>
    </w:p>
    <w:p>
      <w:pPr>
        <w:pStyle w:val="Normal"/>
        <w:numPr>
          <w:ilvl w:val="0"/>
          <w:numId w:val="2"/>
        </w:numPr>
        <w:spacing w:before="0" w:after="23"/>
        <w:ind w:left="357" w:hanging="357"/>
        <w:jc w:val="both"/>
        <w:rPr/>
      </w:pPr>
      <w:r>
        <w:rPr/>
        <w:t>di essere inoltre a conoscenza dell’obbligo di fornire ogni altro dato utile alla formazione della graduatoria di ammissione;</w:t>
      </w:r>
    </w:p>
    <w:p>
      <w:pPr>
        <w:pStyle w:val="Normal"/>
        <w:numPr>
          <w:ilvl w:val="0"/>
          <w:numId w:val="2"/>
        </w:numPr>
        <w:spacing w:before="0" w:after="23"/>
        <w:ind w:left="357" w:hanging="357"/>
        <w:jc w:val="both"/>
        <w:rPr/>
      </w:pPr>
      <w:r>
        <w:rPr/>
        <w:t xml:space="preserve">di essere consapevole che la mancata accettazione del posto </w:t>
      </w:r>
      <w:r>
        <w:rPr>
          <w:b/>
        </w:rPr>
        <w:t>entro cinque giorni lavorativi</w:t>
      </w:r>
      <w:r>
        <w:rPr/>
        <w:t xml:space="preserve"> dal ricevimento della comunicazione o il mancato perfezionamento dell’accettazione, saranno considerati tacita rinuncia con la conseguente cancellazione del bambino o della bambina dalla graduatoria per il nido;</w:t>
      </w:r>
    </w:p>
    <w:p>
      <w:pPr>
        <w:pStyle w:val="Normal"/>
        <w:numPr>
          <w:ilvl w:val="0"/>
          <w:numId w:val="2"/>
        </w:numPr>
        <w:spacing w:before="0" w:after="23"/>
        <w:ind w:left="357" w:hanging="357"/>
        <w:jc w:val="both"/>
        <w:rPr/>
      </w:pPr>
      <w:r>
        <w:rPr/>
        <w:t>di impegnarsi al versamento anticipato della retta mensile determinata in base all’ISEE, anche in caso di assenza prolungata, salvo che l’assenza giustificata si protragga per l’intero mese;</w:t>
      </w:r>
    </w:p>
    <w:p>
      <w:pPr>
        <w:pStyle w:val="Normal"/>
        <w:numPr>
          <w:ilvl w:val="0"/>
          <w:numId w:val="2"/>
        </w:numPr>
        <w:spacing w:before="0" w:after="23"/>
        <w:ind w:left="357" w:hanging="357"/>
        <w:jc w:val="both"/>
        <w:rPr/>
      </w:pPr>
      <w:r>
        <w:rPr/>
        <w:t>di impegnarsi, in caso di ammissione al servizio, a presentare la dichiarazione dell’adempimento degli obblighi vaccinali o la dichiarazione di esonero, omissione, differimento o prenotazione formale delle vaccinazioni obbligatorie, in base al possesso di idonea documentazione rilasciata dall'ASL competente.</w:t>
      </w:r>
    </w:p>
    <w:p>
      <w:pPr>
        <w:pStyle w:val="Normal"/>
        <w:spacing w:lineRule="exact" w:line="280"/>
        <w:jc w:val="right"/>
        <w:rPr/>
      </w:pPr>
      <w:r>
        <w:rPr/>
      </w:r>
    </w:p>
    <w:p>
      <w:pPr>
        <w:pStyle w:val="Normal"/>
        <w:autoSpaceDE w:val="false"/>
        <w:spacing w:lineRule="exact" w:line="280" w:before="0" w:after="120"/>
        <w:jc w:val="center"/>
        <w:rPr>
          <w:b/>
          <w:b/>
          <w:bCs/>
          <w:sz w:val="22"/>
          <w:szCs w:val="22"/>
        </w:rPr>
      </w:pPr>
      <w:r>
        <w:rPr>
          <w:b/>
          <w:bCs/>
          <w:sz w:val="22"/>
          <w:szCs w:val="22"/>
        </w:rPr>
        <w:t>AVVERTENZE</w:t>
      </w:r>
    </w:p>
    <w:p>
      <w:pPr>
        <w:pStyle w:val="Normal"/>
        <w:pBdr>
          <w:bottom w:val="single" w:sz="12" w:space="1" w:color="000000"/>
        </w:pBdr>
        <w:spacing w:before="0" w:after="120"/>
        <w:jc w:val="both"/>
        <w:rPr/>
      </w:pPr>
      <w:r>
        <w:rPr/>
        <w:t xml:space="preserve">Il presente modello contiene dichiarazioni sostitutive di atto di notorietà. Di conseguenza tutte le notizie e/o informazioni fornite devono corrispondere al vero. Nel caso in cui, da apposite verifiche che questa Amministrazione è tenuta ad effettuare, anche a campione, le dichiarazioni risultino false, è prevista la </w:t>
      </w:r>
      <w:r>
        <w:rPr>
          <w:b/>
          <w:u w:val="single"/>
        </w:rPr>
        <w:t>segnalazione all’autorità giudiziaria</w:t>
      </w:r>
      <w:r>
        <w:rPr/>
        <w:t xml:space="preserve"> per falsa dichiarazione, fatto che costituisce reato, nonché la </w:t>
      </w:r>
      <w:r>
        <w:rPr>
          <w:b/>
          <w:u w:val="single"/>
        </w:rPr>
        <w:t>decadenza</w:t>
      </w:r>
      <w:r>
        <w:rPr/>
        <w:t xml:space="preserve"> dal beneficio ottenuto sulla base della dichiarazione non veritiera.</w:t>
      </w:r>
    </w:p>
    <w:p>
      <w:pPr>
        <w:pStyle w:val="Normal"/>
        <w:pBdr>
          <w:bottom w:val="single" w:sz="12" w:space="1" w:color="000000"/>
        </w:pBdr>
        <w:spacing w:before="0" w:after="120"/>
        <w:jc w:val="both"/>
        <w:rPr/>
      </w:pPr>
      <w:r>
        <w:rPr/>
      </w:r>
    </w:p>
    <w:p>
      <w:pPr>
        <w:pStyle w:val="OmniPage1"/>
        <w:spacing w:lineRule="auto" w:line="240"/>
        <w:ind w:right="45" w:hanging="0"/>
        <w:jc w:val="center"/>
        <w:rPr>
          <w:sz w:val="16"/>
          <w:szCs w:val="16"/>
          <w:lang w:val="it-IT"/>
        </w:rPr>
      </w:pPr>
      <w:r>
        <w:rPr>
          <w:b/>
          <w:bCs/>
          <w:sz w:val="16"/>
          <w:szCs w:val="16"/>
          <w:lang w:val="it-IT"/>
        </w:rPr>
        <w:t>Informativa sul trattamento dei dati personali</w:t>
      </w:r>
    </w:p>
    <w:p>
      <w:pPr>
        <w:pStyle w:val="OmniPage1"/>
        <w:spacing w:lineRule="auto" w:line="240"/>
        <w:ind w:right="45" w:hanging="0"/>
        <w:jc w:val="center"/>
        <w:rPr>
          <w:sz w:val="16"/>
          <w:szCs w:val="16"/>
          <w:lang w:val="it-IT"/>
        </w:rPr>
      </w:pPr>
      <w:r>
        <w:rPr>
          <w:sz w:val="16"/>
          <w:szCs w:val="16"/>
          <w:lang w:val="it-IT"/>
        </w:rPr>
        <w:t>(artt. 13 e 14 Regolamento UE n. 2016/679)</w:t>
      </w:r>
    </w:p>
    <w:p>
      <w:pPr>
        <w:pStyle w:val="OmniPage1"/>
        <w:spacing w:lineRule="auto" w:line="240"/>
        <w:ind w:right="45" w:hanging="0"/>
        <w:jc w:val="both"/>
        <w:rPr>
          <w:sz w:val="18"/>
          <w:szCs w:val="18"/>
          <w:lang w:val="it-IT"/>
        </w:rPr>
      </w:pPr>
      <w:r>
        <w:rPr>
          <w:sz w:val="18"/>
          <w:szCs w:val="18"/>
          <w:lang w:val="it-IT"/>
        </w:rPr>
      </w:r>
    </w:p>
    <w:p>
      <w:pPr>
        <w:pStyle w:val="OmniPage1"/>
        <w:tabs>
          <w:tab w:val="left" w:pos="286" w:leader="none"/>
        </w:tabs>
        <w:jc w:val="both"/>
        <w:rPr/>
      </w:pPr>
      <w:r>
        <w:rPr>
          <w:sz w:val="16"/>
          <w:szCs w:val="16"/>
          <w:lang w:val="it-IT"/>
        </w:rPr>
        <w:t xml:space="preserve">Ai sensi dell’art. 13 del Regolamento (UE) 2016/679 si informano gli interessati che il trattamento dei dati personali compresi quelli particolari (sensibili e giudiziari) è effettuato, anche con modalità informatizzate, dal Comune di Gambatesa in qualità di Titolare del trattamento per le finalità e nell’ambito delle attività connesse e strumentali all'iscrizione ai servizi per l'infanzia comunali e alla successiva frequenza. </w:t>
      </w:r>
    </w:p>
    <w:p>
      <w:pPr>
        <w:pStyle w:val="OmniPage1"/>
        <w:tabs>
          <w:tab w:val="left" w:pos="286" w:leader="none"/>
          <w:tab w:val="left" w:pos="571" w:leader="none"/>
        </w:tabs>
        <w:jc w:val="both"/>
        <w:rPr/>
      </w:pPr>
      <w:r>
        <w:rPr>
          <w:sz w:val="16"/>
          <w:szCs w:val="16"/>
          <w:lang w:val="it-IT"/>
        </w:rPr>
        <w:t xml:space="preserve">Il conferimento dei dati è obbligatorio e il rifiuto a fornire gli stessi preclude la possibilità di usufruire dell'iscrizione ai servizi per l'infanzia comunali. </w:t>
      </w:r>
    </w:p>
    <w:p>
      <w:pPr>
        <w:pStyle w:val="OmniPage1"/>
        <w:tabs>
          <w:tab w:val="left" w:pos="286" w:leader="none"/>
          <w:tab w:val="left" w:pos="571" w:leader="none"/>
        </w:tabs>
        <w:jc w:val="both"/>
        <w:rPr/>
      </w:pPr>
      <w:r>
        <w:rPr>
          <w:sz w:val="16"/>
          <w:szCs w:val="16"/>
          <w:lang w:val="it-IT"/>
        </w:rPr>
        <w:t xml:space="preserve">Il trattamento dei dati comprende, a titolo puramente esemplificativo, principalmente le seguenti categorie di attività e fasi: </w:t>
      </w:r>
    </w:p>
    <w:p>
      <w:pPr>
        <w:pStyle w:val="OmniPage1"/>
        <w:tabs>
          <w:tab w:val="left" w:pos="286" w:leader="none"/>
          <w:tab w:val="left" w:pos="571" w:leader="none"/>
        </w:tabs>
        <w:jc w:val="both"/>
        <w:rPr>
          <w:sz w:val="16"/>
          <w:szCs w:val="16"/>
          <w:lang w:val="it-IT"/>
        </w:rPr>
      </w:pPr>
      <w:r>
        <w:rPr>
          <w:sz w:val="16"/>
          <w:szCs w:val="16"/>
          <w:lang w:val="it-IT"/>
        </w:rPr>
        <w:t xml:space="preserve"> </w:t>
      </w:r>
      <w:r>
        <w:rPr>
          <w:sz w:val="16"/>
          <w:szCs w:val="16"/>
          <w:lang w:val="it-IT"/>
        </w:rPr>
        <w:t xml:space="preserve">iscrizioni alla scuola dell'infanzia comunale, nidi d’infanzia, sezioni primavera; </w:t>
      </w:r>
    </w:p>
    <w:p>
      <w:pPr>
        <w:pStyle w:val="OmniPage1"/>
        <w:tabs>
          <w:tab w:val="left" w:pos="286" w:leader="none"/>
          <w:tab w:val="left" w:pos="571" w:leader="none"/>
        </w:tabs>
        <w:jc w:val="both"/>
        <w:rPr>
          <w:sz w:val="16"/>
          <w:szCs w:val="16"/>
          <w:lang w:val="it-IT"/>
        </w:rPr>
      </w:pPr>
      <w:r>
        <w:rPr>
          <w:sz w:val="16"/>
          <w:szCs w:val="16"/>
          <w:lang w:val="it-IT"/>
        </w:rPr>
        <w:t xml:space="preserve"> </w:t>
      </w:r>
      <w:r>
        <w:rPr>
          <w:sz w:val="16"/>
          <w:szCs w:val="16"/>
          <w:lang w:val="it-IT"/>
        </w:rPr>
        <w:t>accertamento delle dichiarazioni fornite nella richiesta;</w:t>
      </w:r>
    </w:p>
    <w:p>
      <w:pPr>
        <w:pStyle w:val="OmniPage1"/>
        <w:tabs>
          <w:tab w:val="left" w:pos="286" w:leader="none"/>
          <w:tab w:val="left" w:pos="571" w:leader="none"/>
        </w:tabs>
        <w:jc w:val="both"/>
        <w:rPr>
          <w:sz w:val="16"/>
          <w:szCs w:val="16"/>
          <w:lang w:val="it-IT"/>
        </w:rPr>
      </w:pPr>
      <w:r>
        <w:rPr>
          <w:sz w:val="16"/>
          <w:szCs w:val="16"/>
          <w:lang w:val="it-IT"/>
        </w:rPr>
        <w:t xml:space="preserve"> </w:t>
      </w:r>
      <w:r>
        <w:rPr>
          <w:sz w:val="16"/>
          <w:szCs w:val="16"/>
          <w:lang w:val="it-IT"/>
        </w:rPr>
        <w:t xml:space="preserve">trasmissione dei dati alle ASL territoriali; </w:t>
      </w:r>
    </w:p>
    <w:p>
      <w:pPr>
        <w:pStyle w:val="OmniPage1"/>
        <w:tabs>
          <w:tab w:val="left" w:pos="286" w:leader="none"/>
          <w:tab w:val="left" w:pos="571" w:leader="none"/>
        </w:tabs>
        <w:jc w:val="both"/>
        <w:rPr/>
      </w:pPr>
      <w:r>
        <w:rPr>
          <w:sz w:val="16"/>
          <w:szCs w:val="16"/>
          <w:lang w:val="it-IT"/>
        </w:rPr>
        <w:t xml:space="preserve">Le attività implicano il trattamento di dati inerenti al minore e al genitore/esercente la patria potestà. Nelle fasi istruttorie successive all’iscrizione, i dati raccolti per verificare la veridicità delle autodichiarazioni, potranno riguardare anche altri soggetti facenti parte del nucleo familiare. I dati raccolti per le iscrizioni potranno essere utilizzati per altre finalità compatibili con quella iniziale, quali a titolo esemplificativo, l’individuazione di criteri per l’attribuzione di punteggi e condizioni di precedenza nelle graduatorie degli iscritti e per elaborazioni statistiche con tecniche che garantiscano la tutela della riservatezza. Il trattamento viene effettuato nel rispetto dei principi di correttezza e trasparenza, pertinenza, non eccedenza e di indispensabilità. I dati sono trattati garantendo la loro sicurezza e riservatezza con adeguate misure di protezione al fine di ridurre i rischi di distruzione o perdita dei dati, anche accidentale, di accesso non autorizzato, o di trattamento non consentito o non conforme alle finalità della raccolta. I trattamenti sono effettuati da persone autorizzate e preposte alle relative attività in relazione alle finalità iniziali e successive. </w:t>
      </w:r>
    </w:p>
    <w:p>
      <w:pPr>
        <w:pStyle w:val="OmniPage1"/>
        <w:tabs>
          <w:tab w:val="left" w:pos="286" w:leader="none"/>
          <w:tab w:val="left" w:pos="571" w:leader="none"/>
        </w:tabs>
        <w:jc w:val="both"/>
        <w:rPr/>
      </w:pPr>
      <w:r>
        <w:rPr>
          <w:sz w:val="16"/>
          <w:szCs w:val="16"/>
          <w:lang w:val="it-IT"/>
        </w:rPr>
        <w:t xml:space="preserve">Le informazioni non sono oggetto di diffusione e/o comunicazione a terzi, salvo che tali operazioni siano necessarie per dare attuazione a norme di legge o di regolamento. I dati saranno conservati per il tempo necessario agli adempimenti previsti con particolare riguardo alla gestione amministrativa delle attività e agli obblighi di tenuta della documentazione nonché al rispetto della normativa in materia di prescrizione. </w:t>
      </w:r>
    </w:p>
    <w:p>
      <w:pPr>
        <w:pStyle w:val="OmniPage1"/>
        <w:tabs>
          <w:tab w:val="left" w:pos="286" w:leader="none"/>
          <w:tab w:val="left" w:pos="571" w:leader="none"/>
        </w:tabs>
        <w:jc w:val="both"/>
        <w:rPr/>
      </w:pPr>
      <w:r>
        <w:rPr>
          <w:sz w:val="16"/>
          <w:szCs w:val="16"/>
          <w:lang w:val="it-IT"/>
        </w:rPr>
        <w:t xml:space="preserve">Gli interessati possono esercitare i diritti previsti dal Regolamento UE (artt. 15 e seguenti) ed in particolare il diritto di accedere ai propri dati personali, di chiederne la rettifica o la limitazione, l’aggiornamento se incompleti o erronei e la cancellazione se raccolti in violazione di legge nonché di opporsi al loro trattamento fatta salva l’esistenza di motivi legittimi da parte del Titolare. Tali diritti possono essere esercitati rivolgendo la richiesta al Comune di Gambatesa come Titolare, Area Amministrativa e contabile – Piazza Municipio, 12 – 86013 Gambatesa (CB) anche mediante posta elettronica all'indirizzo email </w:t>
      </w:r>
      <w:hyperlink r:id="rId4">
        <w:r>
          <w:rPr>
            <w:rStyle w:val="InternetLink"/>
            <w:sz w:val="16"/>
            <w:szCs w:val="16"/>
            <w:lang w:val="it-IT"/>
          </w:rPr>
          <w:t>comunegambatesa@comune.gambatesa.cb.it</w:t>
        </w:r>
      </w:hyperlink>
      <w:r>
        <w:rPr>
          <w:sz w:val="16"/>
          <w:szCs w:val="16"/>
          <w:lang w:val="it-IT"/>
        </w:rPr>
        <w:t xml:space="preserve">  o rivolgendosi al Responsabile della Protezione dei Dati Personali (RDP). </w:t>
      </w:r>
    </w:p>
    <w:p>
      <w:pPr>
        <w:pStyle w:val="OmniPage1"/>
        <w:tabs>
          <w:tab w:val="left" w:pos="286" w:leader="none"/>
          <w:tab w:val="left" w:pos="571" w:leader="none"/>
        </w:tabs>
        <w:jc w:val="both"/>
        <w:rPr>
          <w:sz w:val="16"/>
          <w:szCs w:val="16"/>
          <w:lang w:val="it-IT"/>
        </w:rPr>
      </w:pPr>
      <w:r>
        <w:rPr>
          <w:sz w:val="16"/>
          <w:szCs w:val="16"/>
          <w:lang w:val="it-IT"/>
        </w:rPr>
        <w:t xml:space="preserve">Il Sindaco di Gambatesa, con decreto sindacale n.3 del 13/05/2021, ha individuato quale Responsabile della Protezione dei Dati Personali (RDP) per il Comune di Gambatesa ai sensi dell’art. 37 del Regolamento UE n. 679/2016 la ASMEL Associazione, con sede in via Via Carlo Cattaneo, 9 – Gallarate (VA). Referente individuato nella persona dell’ing. Salvatore Minucci – </w:t>
      </w:r>
    </w:p>
    <w:p>
      <w:pPr>
        <w:pStyle w:val="OmniPage1"/>
        <w:tabs>
          <w:tab w:val="left" w:pos="286" w:leader="none"/>
          <w:tab w:val="left" w:pos="571" w:leader="none"/>
        </w:tabs>
        <w:jc w:val="both"/>
        <w:rPr>
          <w:sz w:val="16"/>
          <w:szCs w:val="16"/>
        </w:rPr>
      </w:pPr>
      <w:r>
        <w:rPr>
          <w:sz w:val="16"/>
          <w:szCs w:val="16"/>
        </w:rPr>
        <w:t>Tel. 0817504511 - Email: (</w:t>
      </w:r>
      <w:hyperlink r:id="rId5">
        <w:r>
          <w:rPr>
            <w:rStyle w:val="InternetLink"/>
            <w:sz w:val="16"/>
            <w:szCs w:val="16"/>
          </w:rPr>
          <w:t>servizio.dpo@asmel.eu</w:t>
        </w:r>
      </w:hyperlink>
      <w:r>
        <w:rPr>
          <w:sz w:val="16"/>
          <w:szCs w:val="16"/>
        </w:rPr>
        <w:t xml:space="preserve"> ; </w:t>
      </w:r>
      <w:hyperlink r:id="rId6">
        <w:r>
          <w:rPr>
            <w:rStyle w:val="InternetLink"/>
            <w:sz w:val="16"/>
            <w:szCs w:val="16"/>
          </w:rPr>
          <w:t>dpo.asmel@asmepec.it</w:t>
        </w:r>
      </w:hyperlink>
      <w:r>
        <w:rPr>
          <w:sz w:val="16"/>
          <w:szCs w:val="16"/>
        </w:rPr>
        <w:t xml:space="preserve"> ). </w:t>
      </w:r>
    </w:p>
    <w:p>
      <w:pPr>
        <w:pStyle w:val="OmniPage1"/>
        <w:tabs>
          <w:tab w:val="left" w:pos="286" w:leader="none"/>
          <w:tab w:val="left" w:pos="571" w:leader="none"/>
        </w:tabs>
        <w:spacing w:lineRule="auto" w:line="240"/>
        <w:rPr>
          <w:sz w:val="18"/>
          <w:szCs w:val="18"/>
        </w:rPr>
      </w:pPr>
      <w:r>
        <w:rPr>
          <w:sz w:val="18"/>
          <w:szCs w:val="18"/>
        </w:rPr>
      </w:r>
    </w:p>
    <w:p>
      <w:pPr>
        <w:pStyle w:val="OmniPage1"/>
        <w:tabs>
          <w:tab w:val="left" w:pos="286" w:leader="none"/>
          <w:tab w:val="left" w:pos="571" w:leader="none"/>
        </w:tabs>
        <w:spacing w:lineRule="auto" w:line="240"/>
        <w:rPr>
          <w:sz w:val="18"/>
          <w:szCs w:val="18"/>
          <w:lang w:val="it-IT"/>
        </w:rPr>
      </w:pPr>
      <w:r>
        <w:rPr>
          <w:sz w:val="18"/>
          <w:szCs w:val="18"/>
          <w:lang w:val="it-IT"/>
        </w:rPr>
        <w:t>Gambatesa, ________________</w:t>
        <w:tab/>
        <w:tab/>
        <w:tab/>
        <w:tab/>
      </w:r>
    </w:p>
    <w:p>
      <w:pPr>
        <w:pStyle w:val="OmniPage1"/>
        <w:tabs>
          <w:tab w:val="left" w:pos="286" w:leader="none"/>
          <w:tab w:val="left" w:pos="571" w:leader="none"/>
        </w:tabs>
        <w:spacing w:lineRule="auto" w:line="240"/>
        <w:jc w:val="center"/>
        <w:rPr/>
      </w:pPr>
      <w:r>
        <w:rPr>
          <w:sz w:val="18"/>
          <w:szCs w:val="18"/>
          <w:lang w:val="it-IT"/>
        </w:rPr>
        <w:tab/>
        <w:tab/>
        <w:tab/>
        <w:tab/>
        <w:tab/>
        <w:tab/>
        <w:tab/>
        <w:tab/>
        <w:t>Firme Genitori:</w:t>
      </w:r>
    </w:p>
    <w:p>
      <w:pPr>
        <w:pStyle w:val="OmniPage1"/>
        <w:tabs>
          <w:tab w:val="left" w:pos="286" w:leader="none"/>
          <w:tab w:val="left" w:pos="571" w:leader="none"/>
        </w:tabs>
        <w:spacing w:lineRule="auto" w:line="240"/>
        <w:jc w:val="center"/>
        <w:rPr>
          <w:sz w:val="18"/>
          <w:szCs w:val="18"/>
          <w:lang w:val="it-IT"/>
        </w:rPr>
      </w:pPr>
      <w:r>
        <w:rPr>
          <w:sz w:val="18"/>
          <w:szCs w:val="18"/>
          <w:lang w:val="it-IT"/>
        </w:rPr>
      </w:r>
    </w:p>
    <w:p>
      <w:pPr>
        <w:pStyle w:val="OmniPage1"/>
        <w:tabs>
          <w:tab w:val="left" w:pos="286" w:leader="none"/>
          <w:tab w:val="left" w:pos="571" w:leader="none"/>
        </w:tabs>
        <w:spacing w:lineRule="auto" w:line="240"/>
        <w:jc w:val="center"/>
        <w:rPr/>
      </w:pPr>
      <w:r>
        <w:rPr>
          <w:sz w:val="18"/>
          <w:szCs w:val="18"/>
          <w:lang w:val="it-IT"/>
        </w:rPr>
        <w:tab/>
        <w:tab/>
        <w:tab/>
        <w:tab/>
        <w:tab/>
        <w:tab/>
        <w:tab/>
        <w:tab/>
      </w:r>
      <w:r>
        <w:rPr>
          <w:b/>
          <w:sz w:val="18"/>
          <w:szCs w:val="18"/>
          <w:lang w:val="it-IT"/>
        </w:rPr>
        <w:t xml:space="preserve"> _______________________________</w:t>
      </w:r>
    </w:p>
    <w:p>
      <w:pPr>
        <w:pStyle w:val="OmniPage1"/>
        <w:tabs>
          <w:tab w:val="left" w:pos="286" w:leader="none"/>
          <w:tab w:val="left" w:pos="571" w:leader="none"/>
        </w:tabs>
        <w:spacing w:lineRule="auto" w:line="240"/>
        <w:ind w:left="571" w:hanging="0"/>
        <w:rPr>
          <w:sz w:val="18"/>
          <w:szCs w:val="18"/>
          <w:lang w:val="it-IT"/>
        </w:rPr>
      </w:pPr>
      <w:r>
        <w:rPr>
          <w:sz w:val="18"/>
          <w:szCs w:val="18"/>
          <w:lang w:val="it-IT"/>
        </w:rPr>
        <w:tab/>
        <w:tab/>
        <w:tab/>
        <w:tab/>
        <w:tab/>
        <w:tab/>
        <w:tab/>
        <w:tab/>
      </w:r>
    </w:p>
    <w:p>
      <w:pPr>
        <w:pStyle w:val="OmniPage1"/>
        <w:tabs>
          <w:tab w:val="left" w:pos="286" w:leader="none"/>
          <w:tab w:val="left" w:pos="571" w:leader="none"/>
        </w:tabs>
        <w:spacing w:lineRule="auto" w:line="240"/>
        <w:ind w:left="571" w:hanging="0"/>
        <w:rPr>
          <w:sz w:val="18"/>
          <w:szCs w:val="18"/>
          <w:lang w:val="it-IT"/>
        </w:rPr>
      </w:pPr>
      <w:r>
        <w:rPr>
          <w:sz w:val="18"/>
          <w:szCs w:val="18"/>
          <w:lang w:val="it-IT"/>
        </w:rPr>
      </w:r>
    </w:p>
    <w:p>
      <w:pPr>
        <w:pStyle w:val="OmniPage1"/>
        <w:tabs>
          <w:tab w:val="left" w:pos="286" w:leader="none"/>
          <w:tab w:val="left" w:pos="571" w:leader="none"/>
        </w:tabs>
        <w:spacing w:lineRule="auto" w:line="240"/>
        <w:ind w:left="571" w:hanging="0"/>
        <w:jc w:val="center"/>
        <w:rPr/>
      </w:pPr>
      <w:r>
        <w:rPr>
          <w:sz w:val="18"/>
          <w:szCs w:val="18"/>
          <w:lang w:val="it-IT"/>
        </w:rPr>
        <w:tab/>
        <w:tab/>
        <w:tab/>
        <w:tab/>
        <w:tab/>
      </w:r>
      <w:r>
        <w:rPr>
          <w:rFonts w:cs="Arial;Arial" w:ascii="Arial;Arial" w:hAnsi="Arial;Arial"/>
          <w:sz w:val="18"/>
          <w:szCs w:val="18"/>
          <w:lang w:val="it-IT"/>
        </w:rPr>
        <w:tab/>
        <w:t>____________________________</w:t>
      </w:r>
    </w:p>
    <w:p>
      <w:pPr>
        <w:pStyle w:val="OmniPage1"/>
        <w:tabs>
          <w:tab w:val="left" w:pos="286" w:leader="none"/>
          <w:tab w:val="left" w:pos="571" w:leader="none"/>
        </w:tabs>
        <w:spacing w:lineRule="auto" w:line="240"/>
        <w:ind w:left="571" w:hanging="0"/>
        <w:jc w:val="center"/>
        <w:rPr>
          <w:rFonts w:ascii="Arial;Arial" w:hAnsi="Arial;Arial" w:cs="Arial;Arial"/>
          <w:sz w:val="18"/>
          <w:szCs w:val="18"/>
          <w:lang w:val="it-IT"/>
        </w:rPr>
      </w:pPr>
      <w:r>
        <w:rPr>
          <w:rFonts w:cs="Arial;Arial" w:ascii="Arial;Arial" w:hAnsi="Arial;Arial"/>
          <w:sz w:val="18"/>
          <w:szCs w:val="18"/>
          <w:lang w:val="it-IT"/>
        </w:rPr>
      </w:r>
    </w:p>
    <w:p>
      <w:pPr>
        <w:pStyle w:val="OmniPage1"/>
        <w:tabs>
          <w:tab w:val="left" w:pos="286" w:leader="none"/>
          <w:tab w:val="left" w:pos="571" w:leader="none"/>
        </w:tabs>
        <w:spacing w:lineRule="auto" w:line="240"/>
        <w:rPr>
          <w:rFonts w:ascii="Arial;Arial" w:hAnsi="Arial;Arial" w:cs="Arial;Arial"/>
          <w:sz w:val="18"/>
          <w:szCs w:val="18"/>
          <w:lang w:val="it-IT"/>
        </w:rPr>
      </w:pPr>
      <w:r>
        <w:rPr>
          <w:rFonts w:cs="Arial;Arial" w:ascii="Arial;Arial" w:hAnsi="Arial;Arial"/>
          <w:sz w:val="18"/>
          <w:szCs w:val="18"/>
          <w:lang w:val="it-IT"/>
        </w:rPr>
      </w:r>
    </w:p>
    <w:p>
      <w:pPr>
        <w:pStyle w:val="OmniPage1"/>
        <w:tabs>
          <w:tab w:val="left" w:pos="286" w:leader="none"/>
          <w:tab w:val="left" w:pos="571" w:leader="none"/>
        </w:tabs>
        <w:spacing w:lineRule="auto" w:line="240"/>
        <w:rPr/>
      </w:pPr>
      <w:r>
        <w:rPr>
          <w:rFonts w:cs="Arial;Arial" w:ascii="Arial;Arial" w:hAnsi="Arial;Arial"/>
          <w:b/>
          <w:sz w:val="18"/>
          <w:szCs w:val="18"/>
          <w:u w:val="single"/>
          <w:lang w:val="it-IT"/>
        </w:rPr>
        <w:t>N.B.: Allegare copia di un documento di riconoscimento del richiedente o dei richiedenti</w:t>
      </w:r>
    </w:p>
    <w:sectPr>
      <w:type w:val="nextPage"/>
      <w:pgSz w:w="11906" w:h="16838"/>
      <w:pgMar w:left="1134" w:right="1134" w:header="0" w:top="1418"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roman"/>
    <w:pitch w:val="variable"/>
  </w:font>
  <w:font w:name="Arial">
    <w:charset w:val="00"/>
    <w:family w:val="swiss"/>
    <w:pitch w:val="variable"/>
  </w:font>
  <w:font w:name="Symbol">
    <w:charset w:val="02"/>
    <w:family w:val="roman"/>
    <w:pitch w:val="variable"/>
  </w:font>
  <w:font w:name="Courier New">
    <w:charset w:val="00"/>
    <w:family w:val="modern"/>
    <w:pitch w:val="default"/>
  </w:font>
  <w:font w:name="Wingdings">
    <w:charset w:val="02"/>
    <w:family w:val="auto"/>
    <w:pitch w:val="variable"/>
  </w:font>
  <w:font w:name="OpenSymbol">
    <w:altName w:val="Arial Unicode MS"/>
    <w:charset w:val="02"/>
    <w:family w:val="auto"/>
    <w:pitch w:val="default"/>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rPr/>
    </w:lvl>
    <w:lvl w:ilvl="1">
      <w:start w:val="1"/>
      <w:pStyle w:val="Heading2"/>
      <w:numFmt w:val="none"/>
      <w:suff w:val="nothing"/>
      <w:lvlText w:val=""/>
      <w:lvlJc w:val="left"/>
      <w:pPr>
        <w:ind w:left="0" w:hanging="0"/>
      </w:pPr>
      <w:r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numFmt w:val="bullet"/>
      <w:lvlText w:val=""/>
      <w:lvlJc w:val="left"/>
      <w:pPr>
        <w:tabs>
          <w:tab w:val="num" w:pos="360"/>
        </w:tabs>
        <w:ind w:left="360" w:hanging="360"/>
      </w:pPr>
      <w:rPr>
        <w:rFonts w:ascii="Symbol" w:hAnsi="Symbol" w:cs="Symbol" w:hint="default"/>
        <w:rFonts w:cs="OpenSymbol;Arial Unicode MS"/>
      </w:rPr>
    </w:lvl>
  </w:abstractNum>
  <w:num w:numId="1">
    <w:abstractNumId w:val="1"/>
  </w:num>
  <w:num w:numId="2">
    <w:abstractNumId w:val="2"/>
  </w:num>
</w:numbering>
</file>

<file path=word/settings.xml><?xml version="1.0" encoding="utf-8"?>
<w:settings xmlns:w="http://schemas.openxmlformats.org/wordprocessingml/2006/main">
  <w:zoom w:percent="156"/>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pPrDefault>
  </w:docDefaults>
  <w:style w:type="paragraph" w:styleId="Normal">
    <w:name w:val="Normal"/>
    <w:qFormat/>
    <w:pPr>
      <w:widowControl/>
      <w:suppressAutoHyphens w:val="true"/>
      <w:bidi w:val="0"/>
    </w:pPr>
    <w:rPr>
      <w:rFonts w:ascii="Times New Roman;Times New Roman" w:hAnsi="Times New Roman;Times New Roman" w:eastAsia="Times New Roman;Times New Roman" w:cs="Times New Roman;Times New Roman"/>
      <w:color w:val="auto"/>
      <w:sz w:val="20"/>
      <w:szCs w:val="20"/>
      <w:lang w:val="it-IT" w:eastAsia="zh-CN" w:bidi="ar-SA"/>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jc w:val="both"/>
      <w:outlineLvl w:val="0"/>
    </w:pPr>
    <w:rPr>
      <w:rFonts w:ascii="Arial;Arial" w:hAnsi="Arial;Arial" w:cs="Arial;Arial"/>
      <w:b/>
    </w:rPr>
  </w:style>
  <w:style w:type="paragraph" w:styleId="Heading2">
    <w:name w:val="Heading 2"/>
    <w:basedOn w:val="Normal"/>
    <w:next w:val="Normal"/>
    <w:qFormat/>
    <w:pPr>
      <w:keepNext w:val="true"/>
      <w:numPr>
        <w:ilvl w:val="1"/>
        <w:numId w:val="1"/>
      </w:numPr>
      <w:shd w:fill="E6E6E6" w:val="clear"/>
      <w:jc w:val="center"/>
      <w:outlineLvl w:val="1"/>
    </w:pPr>
    <w:rPr>
      <w:rFonts w:ascii="Arial;Arial" w:hAnsi="Arial;Arial" w:cs="Arial;Arial"/>
      <w:b/>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Symbol" w:hAnsi="Symbol;Symbol" w:cs="OpenSymbol;Arial Unicode MS"/>
    </w:rPr>
  </w:style>
  <w:style w:type="character" w:styleId="WW8Num3z0">
    <w:name w:val="WW8Num3z0"/>
    <w:qFormat/>
    <w:rPr>
      <w:rFonts w:ascii="Symbol;Symbol" w:hAnsi="Symbol;Symbol" w:cs="Symbol;Symbol"/>
    </w:rPr>
  </w:style>
  <w:style w:type="character" w:styleId="WW8Num4z0">
    <w:name w:val="WW8Num4z0"/>
    <w:qFormat/>
    <w:rPr>
      <w:rFonts w:ascii="Symbol;Symbol" w:hAnsi="Symbol;Symbol" w:cs="OpenSymbol;Arial Unicode MS"/>
      <w:sz w:val="18"/>
      <w:szCs w:val="18"/>
      <w:lang w:val="it-IT"/>
    </w:rPr>
  </w:style>
  <w:style w:type="character" w:styleId="Carpredefinitoparagrafo">
    <w:name w:val="Car. predefinito paragrafo"/>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1">
    <w:name w:val="WW8Num3z1"/>
    <w:qFormat/>
    <w:rPr>
      <w:rFonts w:ascii="Courier New;Courier New" w:hAnsi="Courier New;Courier New" w:cs="Courier New;Courier New"/>
    </w:rPr>
  </w:style>
  <w:style w:type="character" w:styleId="WW8Num3z2">
    <w:name w:val="WW8Num3z2"/>
    <w:qFormat/>
    <w:rPr>
      <w:rFonts w:ascii="Wingdings;Wingdings" w:hAnsi="Wingdings;Wingdings" w:cs="Wingdings;Wingdings"/>
    </w:rPr>
  </w:style>
  <w:style w:type="character" w:styleId="WW8Num3z3">
    <w:name w:val="WW8Num3z3"/>
    <w:qFormat/>
    <w:rPr>
      <w:rFonts w:ascii="Symbol;Symbol" w:hAnsi="Symbol;Symbol" w:cs="Symbol;Symbol"/>
    </w:rPr>
  </w:style>
  <w:style w:type="character" w:styleId="WW8Num4z1">
    <w:name w:val="WW8Num4z1"/>
    <w:qFormat/>
    <w:rPr>
      <w:rFonts w:ascii="Courier New;Courier New" w:hAnsi="Courier New;Courier New" w:cs="Courier New;Courier New"/>
    </w:rPr>
  </w:style>
  <w:style w:type="character" w:styleId="WW8Num4z2">
    <w:name w:val="WW8Num4z2"/>
    <w:qFormat/>
    <w:rPr>
      <w:rFonts w:ascii="Wingdings;Wingdings" w:hAnsi="Wingdings;Wingdings" w:cs="Wingdings;Wingdings"/>
    </w:rPr>
  </w:style>
  <w:style w:type="character" w:styleId="WW8Num4z3">
    <w:name w:val="WW8Num4z3"/>
    <w:qFormat/>
    <w:rPr>
      <w:rFonts w:ascii="Symbol;Symbol" w:hAnsi="Symbol;Symbol" w:cs="Symbol;Symbol"/>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Wingdings;Wingdings" w:hAnsi="Wingdings;Wingdings" w:eastAsia="Times New Roman;Times New Roman" w:cs="Times New Roman;Times New Roman"/>
      <w:sz w:val="28"/>
    </w:rPr>
  </w:style>
  <w:style w:type="character" w:styleId="WW8Num6z1">
    <w:name w:val="WW8Num6z1"/>
    <w:qFormat/>
    <w:rPr>
      <w:rFonts w:ascii="Courier New;Courier New" w:hAnsi="Courier New;Courier New" w:cs="Courier New;Courier New"/>
    </w:rPr>
  </w:style>
  <w:style w:type="character" w:styleId="WW8Num6z2">
    <w:name w:val="WW8Num6z2"/>
    <w:qFormat/>
    <w:rPr>
      <w:rFonts w:ascii="Wingdings;Wingdings" w:hAnsi="Wingdings;Wingdings" w:cs="Wingdings;Wingdings"/>
    </w:rPr>
  </w:style>
  <w:style w:type="character" w:styleId="WW8Num6z3">
    <w:name w:val="WW8Num6z3"/>
    <w:qFormat/>
    <w:rPr>
      <w:rFonts w:ascii="Symbol;Symbol" w:hAnsi="Symbol;Symbol" w:cs="Symbol;Symbol"/>
    </w:rPr>
  </w:style>
  <w:style w:type="character" w:styleId="WW8Num7z0">
    <w:name w:val="WW8Num7z0"/>
    <w:qFormat/>
    <w:rPr>
      <w:rFonts w:ascii="Symbol;Symbol" w:hAnsi="Symbol;Symbol" w:cs="Symbol;Symbol"/>
    </w:rPr>
  </w:style>
  <w:style w:type="character" w:styleId="WW8Num7z1">
    <w:name w:val="WW8Num7z1"/>
    <w:qFormat/>
    <w:rPr>
      <w:rFonts w:ascii="Courier New;Courier New" w:hAnsi="Courier New;Courier New" w:cs="Courier New;Courier New"/>
    </w:rPr>
  </w:style>
  <w:style w:type="character" w:styleId="WW8Num7z2">
    <w:name w:val="WW8Num7z2"/>
    <w:qFormat/>
    <w:rPr>
      <w:rFonts w:ascii="Wingdings;Wingdings" w:hAnsi="Wingdings;Wingdings" w:cs="Wingdings;Wingdings"/>
    </w:rPr>
  </w:style>
  <w:style w:type="character" w:styleId="WW8Num8z0">
    <w:name w:val="WW8Num8z0"/>
    <w:qFormat/>
    <w:rPr>
      <w:rFonts w:ascii="Symbol;Symbol" w:hAnsi="Symbol;Symbol" w:cs="Symbol;Symbol"/>
    </w:rPr>
  </w:style>
  <w:style w:type="character" w:styleId="WW8Num8z1">
    <w:name w:val="WW8Num8z1"/>
    <w:qFormat/>
    <w:rPr>
      <w:rFonts w:ascii="Courier New;Courier New" w:hAnsi="Courier New;Courier New" w:cs="Courier New;Courier New"/>
    </w:rPr>
  </w:style>
  <w:style w:type="character" w:styleId="WW8Num8z2">
    <w:name w:val="WW8Num8z2"/>
    <w:qFormat/>
    <w:rPr>
      <w:rFonts w:ascii="Wingdings;Wingdings" w:hAnsi="Wingdings;Wingdings" w:cs="Wingdings;Wingdings"/>
    </w:rPr>
  </w:style>
  <w:style w:type="character" w:styleId="WW8Num9z0">
    <w:name w:val="WW8Num9z0"/>
    <w:qFormat/>
    <w:rPr>
      <w:rFonts w:ascii="Wingdings;Wingdings" w:hAnsi="Wingdings;Wingdings" w:cs="Wingdings;Wingdings"/>
      <w:sz w:val="22"/>
    </w:rPr>
  </w:style>
  <w:style w:type="character" w:styleId="WW8NumSt1z0">
    <w:name w:val="WW8NumSt1z0"/>
    <w:qFormat/>
    <w:rPr>
      <w:rFonts w:ascii="Symbol;Symbol" w:hAnsi="Symbol;Symbol" w:cs="Symbol;Symbol"/>
    </w:rPr>
  </w:style>
  <w:style w:type="character" w:styleId="Carpredefinitoparagrafo1">
    <w:name w:val="Car. predefinito paragrafo1"/>
    <w:qFormat/>
    <w:rPr/>
  </w:style>
  <w:style w:type="character" w:styleId="InternetLink">
    <w:name w:val="Internet Link"/>
    <w:rPr>
      <w:color w:val="0000FF"/>
      <w:u w:val="single"/>
    </w:rPr>
  </w:style>
  <w:style w:type="character" w:styleId="Punti">
    <w:name w:val="Punti"/>
    <w:qFormat/>
    <w:rPr>
      <w:rFonts w:ascii="OpenSymbol;Arial Unicode MS" w:hAnsi="OpenSymbol;Arial Unicode MS" w:eastAsia="OpenSymbol;Arial Unicode MS" w:cs="OpenSymbol;Arial Unicode MS"/>
    </w:rPr>
  </w:style>
  <w:style w:type="character" w:styleId="Menzionenonrisolta">
    <w:name w:val="Menzione non risolta"/>
    <w:qFormat/>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jc w:val="both"/>
    </w:pPr>
    <w:rPr>
      <w:rFonts w:ascii="Arial;Arial" w:hAnsi="Arial;Arial" w:cs="Arial;Arial"/>
    </w:rPr>
  </w:style>
  <w:style w:type="paragraph" w:styleId="List">
    <w:name w:val="List"/>
    <w:basedOn w:val="TextBody"/>
    <w:pPr/>
    <w:rPr>
      <w:rFonts w:cs="Mangal;Courier New"/>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Titolo1">
    <w:name w:val="Titolo1"/>
    <w:basedOn w:val="Normal"/>
    <w:next w:val="TextBody"/>
    <w:qFormat/>
    <w:pPr>
      <w:keepNext w:val="true"/>
      <w:spacing w:before="240" w:after="120"/>
    </w:pPr>
    <w:rPr>
      <w:rFonts w:ascii="Liberation Sans;Arial" w:hAnsi="Liberation Sans;Arial" w:eastAsia="Microsoft YaHei" w:cs="Mangal;Courier New"/>
      <w:sz w:val="28"/>
      <w:szCs w:val="28"/>
    </w:rPr>
  </w:style>
  <w:style w:type="paragraph" w:styleId="Didascalia">
    <w:name w:val="Didascalia"/>
    <w:basedOn w:val="Normal"/>
    <w:qFormat/>
    <w:pPr>
      <w:suppressLineNumbers/>
      <w:spacing w:before="120" w:after="120"/>
    </w:pPr>
    <w:rPr>
      <w:rFonts w:cs="Mangal;Courier New"/>
      <w:i/>
      <w:iCs/>
      <w:sz w:val="24"/>
      <w:szCs w:val="24"/>
    </w:rPr>
  </w:style>
  <w:style w:type="paragraph" w:styleId="Indice">
    <w:name w:val="Indice"/>
    <w:basedOn w:val="Normal"/>
    <w:qFormat/>
    <w:pPr>
      <w:suppressLineNumbers/>
    </w:pPr>
    <w:rPr>
      <w:rFonts w:cs="Mangal;Courier New"/>
    </w:rPr>
  </w:style>
  <w:style w:type="paragraph" w:styleId="Corpodeltesto21">
    <w:name w:val="Corpo del testo 21"/>
    <w:basedOn w:val="Normal"/>
    <w:qFormat/>
    <w:pPr/>
    <w:rPr>
      <w:rFonts w:ascii="Arial;Arial" w:hAnsi="Arial;Arial" w:cs="Arial;Arial"/>
      <w:b/>
      <w:bCs/>
    </w:rPr>
  </w:style>
  <w:style w:type="paragraph" w:styleId="Contenutotabella">
    <w:name w:val="Contenuto tabella"/>
    <w:basedOn w:val="Normal"/>
    <w:qFormat/>
    <w:pPr>
      <w:suppressLineNumbers/>
    </w:pPr>
    <w:rPr/>
  </w:style>
  <w:style w:type="paragraph" w:styleId="Titolotabella">
    <w:name w:val="Titolo tabella"/>
    <w:basedOn w:val="Contenutotabella"/>
    <w:qFormat/>
    <w:pPr>
      <w:suppressLineNumbers/>
      <w:jc w:val="center"/>
    </w:pPr>
    <w:rPr>
      <w:b/>
      <w:bCs/>
    </w:rPr>
  </w:style>
  <w:style w:type="paragraph" w:styleId="OmniPage1">
    <w:name w:val="OmniPage #1"/>
    <w:basedOn w:val="Normal"/>
    <w:qFormat/>
    <w:pPr>
      <w:spacing w:lineRule="exact" w:line="260"/>
    </w:pPr>
    <w:rPr>
      <w:sz w:val="20"/>
      <w:szCs w:val="20"/>
      <w:lang w:val="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munegambatesa@comune.gambatesa.cb.it" TargetMode="External"/><Relationship Id="rId3" Type="http://schemas.openxmlformats.org/officeDocument/2006/relationships/hyperlink" Target="mailto:comunegambatesa@pec.leonet.it" TargetMode="External"/><Relationship Id="rId4" Type="http://schemas.openxmlformats.org/officeDocument/2006/relationships/hyperlink" Target="mailto:comunegambatesa@comune.gambatesa.cb.it" TargetMode="External"/><Relationship Id="rId5" Type="http://schemas.openxmlformats.org/officeDocument/2006/relationships/hyperlink" Target="mailto:servizio.dpo@asmel.eu" TargetMode="External"/><Relationship Id="rId6" Type="http://schemas.openxmlformats.org/officeDocument/2006/relationships/hyperlink" Target="mailto:dpo.asmel@asmepec.it"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84</TotalTime>
  <Application>LibreOffice/5.3.6.1$Linux_X86_64 LibreOffice_project/30$Build-1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2022-11-05T10:00:00Z</dcterms:created>
  <dc:creator>aes</dc:creator>
  <dc:description/>
  <dc:language>en-US</dc:language>
  <cp:lastModifiedBy>Rosario Conte</cp:lastModifiedBy>
  <cp:lastPrinted>2019-11-21T14:51:00Z</cp:lastPrinted>
  <dcterms:modified xsi:type="dcterms:W3CDTF">2024-08-01T09:58:00Z</dcterms:modified>
  <cp:revision>17</cp:revision>
  <dc:subject>modello domanda asilo nido</dc:subject>
  <dc:title>COMUNE DI ALA</dc:title>
</cp:coreProperties>
</file>